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48" w:rsidRPr="003C55C0" w:rsidRDefault="00916548" w:rsidP="00771691">
      <w:pPr>
        <w:spacing w:before="240" w:line="276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3C55C0">
        <w:rPr>
          <w:rFonts w:ascii="Arial" w:hAnsi="Arial" w:cs="Arial"/>
          <w:b/>
          <w:sz w:val="24"/>
          <w:szCs w:val="24"/>
        </w:rPr>
        <w:t>PROCESSO Nº</w:t>
      </w:r>
      <w:r w:rsidR="008E356D">
        <w:rPr>
          <w:rFonts w:ascii="Arial" w:hAnsi="Arial" w:cs="Arial"/>
          <w:b/>
          <w:sz w:val="24"/>
          <w:szCs w:val="24"/>
        </w:rPr>
        <w:t xml:space="preserve"> 0</w:t>
      </w:r>
      <w:r w:rsidR="003270E9">
        <w:rPr>
          <w:rFonts w:ascii="Arial" w:hAnsi="Arial" w:cs="Arial"/>
          <w:b/>
          <w:sz w:val="24"/>
          <w:szCs w:val="24"/>
        </w:rPr>
        <w:t>30</w:t>
      </w:r>
      <w:r w:rsidR="008E356D">
        <w:rPr>
          <w:rFonts w:ascii="Arial" w:hAnsi="Arial" w:cs="Arial"/>
          <w:b/>
          <w:sz w:val="24"/>
          <w:szCs w:val="24"/>
        </w:rPr>
        <w:t>/2015</w:t>
      </w:r>
    </w:p>
    <w:p w:rsidR="00916548" w:rsidRPr="003C55C0" w:rsidRDefault="00A70087" w:rsidP="0077169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C55C0">
        <w:rPr>
          <w:rFonts w:ascii="Arial" w:hAnsi="Arial" w:cs="Arial"/>
          <w:b/>
          <w:sz w:val="24"/>
          <w:szCs w:val="24"/>
        </w:rPr>
        <w:t xml:space="preserve">TERMO ADITIVO Nº </w:t>
      </w:r>
      <w:r w:rsidR="00223666" w:rsidRPr="003C55C0">
        <w:rPr>
          <w:rFonts w:ascii="Arial" w:hAnsi="Arial" w:cs="Arial"/>
          <w:b/>
          <w:sz w:val="24"/>
          <w:szCs w:val="24"/>
        </w:rPr>
        <w:t>0</w:t>
      </w:r>
      <w:r w:rsidR="003270E9">
        <w:rPr>
          <w:rFonts w:ascii="Arial" w:hAnsi="Arial" w:cs="Arial"/>
          <w:b/>
          <w:sz w:val="24"/>
          <w:szCs w:val="24"/>
        </w:rPr>
        <w:t>4</w:t>
      </w:r>
      <w:r w:rsidRPr="003C55C0">
        <w:rPr>
          <w:rFonts w:ascii="Arial" w:hAnsi="Arial" w:cs="Arial"/>
          <w:b/>
          <w:sz w:val="24"/>
          <w:szCs w:val="24"/>
        </w:rPr>
        <w:t xml:space="preserve"> AO </w:t>
      </w:r>
      <w:r w:rsidR="00916548" w:rsidRPr="003C55C0">
        <w:rPr>
          <w:rFonts w:ascii="Arial" w:hAnsi="Arial" w:cs="Arial"/>
          <w:b/>
          <w:sz w:val="24"/>
          <w:szCs w:val="24"/>
        </w:rPr>
        <w:t>CONTRATO Nº</w:t>
      </w:r>
      <w:r w:rsidR="00223666" w:rsidRPr="003C55C0">
        <w:rPr>
          <w:rFonts w:ascii="Arial" w:hAnsi="Arial" w:cs="Arial"/>
          <w:b/>
          <w:sz w:val="24"/>
          <w:szCs w:val="24"/>
        </w:rPr>
        <w:t xml:space="preserve"> 00</w:t>
      </w:r>
      <w:r w:rsidR="00F05E7A">
        <w:rPr>
          <w:rFonts w:ascii="Arial" w:hAnsi="Arial" w:cs="Arial"/>
          <w:b/>
          <w:sz w:val="24"/>
          <w:szCs w:val="24"/>
        </w:rPr>
        <w:t>8</w:t>
      </w:r>
      <w:r w:rsidR="00223666" w:rsidRPr="003C55C0">
        <w:rPr>
          <w:rFonts w:ascii="Arial" w:hAnsi="Arial" w:cs="Arial"/>
          <w:b/>
          <w:sz w:val="24"/>
          <w:szCs w:val="24"/>
        </w:rPr>
        <w:t>/201</w:t>
      </w:r>
      <w:r w:rsidR="00F05E7A">
        <w:rPr>
          <w:rFonts w:ascii="Arial" w:hAnsi="Arial" w:cs="Arial"/>
          <w:b/>
          <w:sz w:val="24"/>
          <w:szCs w:val="24"/>
        </w:rPr>
        <w:t>3</w:t>
      </w:r>
    </w:p>
    <w:p w:rsidR="00091D23" w:rsidRPr="003C55C0" w:rsidRDefault="00091D23" w:rsidP="0077169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17AA8" w:rsidRDefault="007F28FD" w:rsidP="00771691">
      <w:pPr>
        <w:tabs>
          <w:tab w:val="left" w:pos="851"/>
        </w:tabs>
        <w:spacing w:before="240" w:line="276" w:lineRule="auto"/>
        <w:ind w:left="4536" w:right="4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Quarto</w:t>
      </w:r>
      <w:r w:rsidR="00A70087" w:rsidRPr="003C55C0">
        <w:rPr>
          <w:rFonts w:ascii="Arial" w:hAnsi="Arial" w:cs="Arial"/>
          <w:b/>
          <w:sz w:val="24"/>
          <w:szCs w:val="24"/>
        </w:rPr>
        <w:t xml:space="preserve"> termo aditivo para </w:t>
      </w:r>
      <w:r w:rsidR="002361A5" w:rsidRPr="002361A5">
        <w:rPr>
          <w:rFonts w:ascii="Arial" w:hAnsi="Arial" w:cs="Arial"/>
          <w:b/>
          <w:sz w:val="24"/>
          <w:szCs w:val="24"/>
        </w:rPr>
        <w:t>acréscimo de 25% (vinte e cinco por cento) no objeto contratado</w:t>
      </w:r>
      <w:bookmarkStart w:id="0" w:name="_GoBack"/>
      <w:bookmarkEnd w:id="0"/>
      <w:r w:rsidRPr="007F28FD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nos termos</w:t>
      </w:r>
      <w:r w:rsidRPr="007F28F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7F28FD">
        <w:rPr>
          <w:rFonts w:ascii="Arial" w:hAnsi="Arial" w:cs="Arial"/>
          <w:b/>
          <w:sz w:val="24"/>
          <w:szCs w:val="24"/>
        </w:rPr>
        <w:t xml:space="preserve">o art. 65, parágrafo </w:t>
      </w:r>
      <w:r>
        <w:rPr>
          <w:rFonts w:ascii="Arial" w:hAnsi="Arial" w:cs="Arial"/>
          <w:b/>
          <w:sz w:val="24"/>
          <w:szCs w:val="24"/>
        </w:rPr>
        <w:t>primeiro</w:t>
      </w:r>
      <w:r w:rsidRPr="007F28FD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da </w:t>
      </w:r>
      <w:r w:rsidRPr="007F28FD">
        <w:rPr>
          <w:rFonts w:ascii="Arial" w:hAnsi="Arial" w:cs="Arial"/>
          <w:b/>
          <w:sz w:val="24"/>
          <w:szCs w:val="24"/>
        </w:rPr>
        <w:t>Lei 8.666/93.</w:t>
      </w:r>
    </w:p>
    <w:p w:rsidR="00091D23" w:rsidRPr="003C55C0" w:rsidRDefault="00091D23" w:rsidP="00771691">
      <w:pPr>
        <w:tabs>
          <w:tab w:val="left" w:pos="851"/>
        </w:tabs>
        <w:spacing w:before="240" w:line="276" w:lineRule="auto"/>
        <w:ind w:left="4536" w:right="42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667"/>
      </w:tblGrid>
      <w:tr w:rsidR="00916548" w:rsidRPr="003C55C0" w:rsidTr="00CB1B27">
        <w:tc>
          <w:tcPr>
            <w:tcW w:w="2122" w:type="dxa"/>
          </w:tcPr>
          <w:p w:rsidR="00771691" w:rsidRDefault="00771691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691" w:rsidRDefault="00771691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CLÁUSULA PRIMEIRA </w:t>
            </w:r>
            <w:r w:rsidR="003C55C0" w:rsidRPr="0077169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 DAS PARTES</w:t>
            </w:r>
          </w:p>
        </w:tc>
        <w:tc>
          <w:tcPr>
            <w:tcW w:w="6667" w:type="dxa"/>
          </w:tcPr>
          <w:p w:rsidR="00916548" w:rsidRPr="000337FF" w:rsidRDefault="00223666" w:rsidP="000813BD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7FF">
              <w:rPr>
                <w:rFonts w:ascii="Arial" w:hAnsi="Arial" w:cs="Arial"/>
                <w:sz w:val="24"/>
                <w:szCs w:val="24"/>
              </w:rPr>
              <w:t xml:space="preserve">De um lado a </w:t>
            </w:r>
            <w:r w:rsidR="000337FF" w:rsidRPr="007C10A3">
              <w:rPr>
                <w:rFonts w:ascii="Arial" w:hAnsi="Arial" w:cs="Arial"/>
                <w:b/>
                <w:sz w:val="24"/>
                <w:szCs w:val="24"/>
              </w:rPr>
              <w:t>CÂMARA MUNICIPAL DE ESTEIO</w:t>
            </w:r>
            <w:r w:rsidR="000337FF" w:rsidRPr="000337F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13BD">
              <w:rPr>
                <w:rFonts w:ascii="Arial" w:hAnsi="Arial" w:cs="Arial"/>
                <w:sz w:val="24"/>
                <w:szCs w:val="24"/>
              </w:rPr>
              <w:t>Pessoa J</w:t>
            </w:r>
            <w:r w:rsidR="000337FF" w:rsidRPr="000337FF">
              <w:rPr>
                <w:rFonts w:ascii="Arial" w:hAnsi="Arial" w:cs="Arial"/>
                <w:sz w:val="24"/>
                <w:szCs w:val="24"/>
              </w:rPr>
              <w:t xml:space="preserve">urídica de Direito Público inscrita no CNPJ sob nº 90.871.831/0001-21, com sede na Rua 24 de Agosto, 535, Esteio/RS, neste ato representado por sua Mesa Diretora, ora denominada </w:t>
            </w:r>
            <w:r w:rsidR="000337FF" w:rsidRPr="007C10A3">
              <w:rPr>
                <w:rFonts w:ascii="Arial" w:hAnsi="Arial" w:cs="Arial"/>
                <w:b/>
                <w:sz w:val="24"/>
                <w:szCs w:val="24"/>
              </w:rPr>
              <w:t>CONTRATANTE</w:t>
            </w:r>
            <w:r w:rsidR="000337FF" w:rsidRPr="000337FF">
              <w:rPr>
                <w:rFonts w:ascii="Arial" w:hAnsi="Arial" w:cs="Arial"/>
                <w:sz w:val="24"/>
                <w:szCs w:val="24"/>
              </w:rPr>
              <w:t xml:space="preserve">, e, </w:t>
            </w:r>
            <w:r w:rsidR="00551789" w:rsidRPr="00551789">
              <w:rPr>
                <w:rFonts w:ascii="Arial" w:hAnsi="Arial" w:cs="Arial"/>
                <w:b/>
                <w:sz w:val="24"/>
                <w:szCs w:val="24"/>
              </w:rPr>
              <w:t xml:space="preserve">VITÓRIA POSTO DE SERVIÇOS LTDA, </w:t>
            </w:r>
            <w:r w:rsidR="00551789" w:rsidRPr="00551789">
              <w:rPr>
                <w:rFonts w:ascii="Arial" w:hAnsi="Arial" w:cs="Arial"/>
                <w:sz w:val="24"/>
                <w:szCs w:val="24"/>
              </w:rPr>
              <w:t>Pessoa Jurídica de Direito Privado, inscrita no CNPJ sob nº 02.258.433/0001-77 com sede na Avenida Presidente Vargas, nº 800, bairro Tamandaré, Esteio/RS</w:t>
            </w:r>
            <w:r w:rsidR="000337FF">
              <w:rPr>
                <w:rFonts w:ascii="Arial" w:hAnsi="Arial" w:cs="Arial"/>
                <w:sz w:val="24"/>
                <w:szCs w:val="24"/>
              </w:rPr>
              <w:t xml:space="preserve">, ora denominada </w:t>
            </w:r>
            <w:r w:rsidR="000337FF" w:rsidRPr="007C10A3">
              <w:rPr>
                <w:rFonts w:ascii="Arial" w:hAnsi="Arial" w:cs="Arial"/>
                <w:b/>
                <w:sz w:val="24"/>
                <w:szCs w:val="24"/>
              </w:rPr>
              <w:t>CONTRATADA</w:t>
            </w:r>
            <w:r w:rsidR="000337FF">
              <w:rPr>
                <w:rFonts w:ascii="Arial" w:hAnsi="Arial" w:cs="Arial"/>
                <w:sz w:val="24"/>
                <w:szCs w:val="24"/>
              </w:rPr>
              <w:t>, neste ato</w:t>
            </w:r>
            <w:r w:rsidR="00551789">
              <w:rPr>
                <w:rFonts w:ascii="Arial" w:hAnsi="Arial" w:cs="Arial"/>
                <w:sz w:val="24"/>
                <w:szCs w:val="24"/>
              </w:rPr>
              <w:t>, representada</w:t>
            </w:r>
            <w:r w:rsidR="00033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789" w:rsidRPr="00551789">
              <w:rPr>
                <w:rFonts w:ascii="Arial" w:hAnsi="Arial" w:cs="Arial"/>
                <w:sz w:val="24"/>
                <w:szCs w:val="24"/>
              </w:rPr>
              <w:t>pelo seu administrador o senhor Gustavo Sá Brito Bortolini, CPF n° 015.205.170-84</w:t>
            </w:r>
            <w:r w:rsidR="000337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6548" w:rsidRPr="003C55C0" w:rsidTr="00CB1B27">
        <w:tc>
          <w:tcPr>
            <w:tcW w:w="2122" w:type="dxa"/>
          </w:tcPr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SEGUNDA - DO OBJETO</w:t>
            </w:r>
          </w:p>
        </w:tc>
        <w:tc>
          <w:tcPr>
            <w:tcW w:w="6667" w:type="dxa"/>
          </w:tcPr>
          <w:p w:rsidR="00916548" w:rsidRPr="003C55C0" w:rsidRDefault="00A70087" w:rsidP="002361A5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 xml:space="preserve">O presente Termo Aditivo objetiva </w:t>
            </w:r>
            <w:r w:rsidR="002361A5">
              <w:rPr>
                <w:rFonts w:ascii="Arial" w:hAnsi="Arial" w:cs="Arial"/>
                <w:sz w:val="24"/>
                <w:szCs w:val="24"/>
              </w:rPr>
              <w:t>o acréscimo de</w:t>
            </w:r>
            <w:r w:rsidR="00551789" w:rsidRPr="00551789">
              <w:rPr>
                <w:rFonts w:ascii="Arial" w:hAnsi="Arial" w:cs="Arial"/>
                <w:sz w:val="24"/>
                <w:szCs w:val="24"/>
              </w:rPr>
              <w:t xml:space="preserve"> 25%</w:t>
            </w:r>
            <w:r w:rsidR="002361A5">
              <w:rPr>
                <w:rFonts w:ascii="Arial" w:hAnsi="Arial" w:cs="Arial"/>
                <w:sz w:val="24"/>
                <w:szCs w:val="24"/>
              </w:rPr>
              <w:t xml:space="preserve"> (vinte e cinco por cento) no objeto contratado, totalizando, em </w:t>
            </w:r>
            <w:r w:rsidR="000813BD">
              <w:rPr>
                <w:rFonts w:ascii="Arial" w:hAnsi="Arial" w:cs="Arial"/>
                <w:sz w:val="24"/>
                <w:szCs w:val="24"/>
              </w:rPr>
              <w:t xml:space="preserve">750 (setecentos e cinquenta) </w:t>
            </w:r>
            <w:r w:rsidR="000813BD">
              <w:rPr>
                <w:rFonts w:ascii="Arial" w:hAnsi="Arial" w:cs="Arial"/>
                <w:sz w:val="24"/>
                <w:szCs w:val="24"/>
              </w:rPr>
              <w:t>litros</w:t>
            </w:r>
            <w:r w:rsidR="002361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6548" w:rsidRPr="003C55C0" w:rsidTr="00CB1B27">
        <w:tc>
          <w:tcPr>
            <w:tcW w:w="2122" w:type="dxa"/>
          </w:tcPr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TERCEIRA - DO PRAZO DE VIGÊNCIA</w:t>
            </w:r>
          </w:p>
        </w:tc>
        <w:tc>
          <w:tcPr>
            <w:tcW w:w="6667" w:type="dxa"/>
          </w:tcPr>
          <w:p w:rsidR="00916548" w:rsidRDefault="00A70087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O presente Termo Aditivo entra em vigência a pa</w:t>
            </w:r>
            <w:r w:rsidR="00EB7640" w:rsidRPr="003C55C0">
              <w:rPr>
                <w:rFonts w:ascii="Arial" w:hAnsi="Arial" w:cs="Arial"/>
                <w:sz w:val="24"/>
                <w:szCs w:val="24"/>
              </w:rPr>
              <w:t>rtir da data de sua assinatura.</w:t>
            </w:r>
          </w:p>
          <w:p w:rsidR="00091D23" w:rsidRPr="003C55C0" w:rsidRDefault="00091D23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640" w:rsidRPr="003C55C0" w:rsidTr="00CB1B27">
        <w:tc>
          <w:tcPr>
            <w:tcW w:w="2122" w:type="dxa"/>
          </w:tcPr>
          <w:p w:rsidR="00912E5E" w:rsidRPr="00771691" w:rsidRDefault="00EB7640" w:rsidP="00912E5E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CLÁUSULA QUARTA </w:t>
            </w:r>
            <w:r w:rsidR="000337F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2E5E">
              <w:rPr>
                <w:rFonts w:ascii="Arial" w:hAnsi="Arial" w:cs="Arial"/>
                <w:b/>
                <w:sz w:val="20"/>
                <w:szCs w:val="20"/>
              </w:rPr>
              <w:t>DOS VEÍCULOS</w:t>
            </w:r>
          </w:p>
        </w:tc>
        <w:tc>
          <w:tcPr>
            <w:tcW w:w="6667" w:type="dxa"/>
          </w:tcPr>
          <w:p w:rsidR="00771691" w:rsidRPr="003C55C0" w:rsidRDefault="00912E5E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combustível será utilizado nos seguintes veículos: </w:t>
            </w:r>
            <w:r w:rsidRPr="00912E5E">
              <w:rPr>
                <w:rFonts w:ascii="Arial" w:hAnsi="Arial" w:cs="Arial"/>
                <w:sz w:val="24"/>
                <w:szCs w:val="24"/>
              </w:rPr>
              <w:t xml:space="preserve">automóvel, marca Nissan, modelo Sentra, placa ISA 9406 e Motocicleta, marca Honda, modelo </w:t>
            </w:r>
            <w:r>
              <w:rPr>
                <w:rFonts w:ascii="Arial" w:hAnsi="Arial" w:cs="Arial"/>
                <w:sz w:val="24"/>
                <w:szCs w:val="24"/>
              </w:rPr>
              <w:t>YS 150 FAZER</w:t>
            </w:r>
            <w:r w:rsidRPr="00912E5E">
              <w:rPr>
                <w:rFonts w:ascii="Arial" w:hAnsi="Arial" w:cs="Arial"/>
                <w:sz w:val="24"/>
                <w:szCs w:val="24"/>
              </w:rPr>
              <w:t>, 1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912E5E">
              <w:rPr>
                <w:rFonts w:ascii="Arial" w:hAnsi="Arial" w:cs="Arial"/>
                <w:sz w:val="24"/>
                <w:szCs w:val="24"/>
              </w:rPr>
              <w:t xml:space="preserve"> cilindradas, placas </w:t>
            </w:r>
            <w:r>
              <w:rPr>
                <w:rFonts w:ascii="Arial" w:hAnsi="Arial" w:cs="Arial"/>
                <w:sz w:val="24"/>
                <w:szCs w:val="24"/>
              </w:rPr>
              <w:t>IWR 2307.</w:t>
            </w:r>
          </w:p>
        </w:tc>
      </w:tr>
      <w:tr w:rsidR="00EB7640" w:rsidRPr="003C55C0" w:rsidTr="00CB1B27">
        <w:tc>
          <w:tcPr>
            <w:tcW w:w="2122" w:type="dxa"/>
          </w:tcPr>
          <w:p w:rsidR="00771691" w:rsidRDefault="00771691" w:rsidP="00B67B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7640" w:rsidRPr="00771691" w:rsidRDefault="00EB7640" w:rsidP="00B67B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QUINTA - DA PUBLICAÇÃO E DO REGISTRO</w:t>
            </w:r>
          </w:p>
        </w:tc>
        <w:tc>
          <w:tcPr>
            <w:tcW w:w="6667" w:type="dxa"/>
          </w:tcPr>
          <w:p w:rsidR="003C55C0" w:rsidRPr="003C55C0" w:rsidRDefault="00EB7640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A eficácia deste Termo fica condicionada à publicação resumida do instrumento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5C0">
              <w:rPr>
                <w:rFonts w:ascii="Arial" w:hAnsi="Arial" w:cs="Arial"/>
                <w:sz w:val="24"/>
                <w:szCs w:val="24"/>
              </w:rPr>
              <w:t>pela Administração, na Imprensa Oficial, até o quinto dia útil do mês seguinte ao de sua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5C0">
              <w:rPr>
                <w:rFonts w:ascii="Arial" w:hAnsi="Arial" w:cs="Arial"/>
                <w:sz w:val="24"/>
                <w:szCs w:val="24"/>
              </w:rPr>
              <w:t>assinatura, para ocorrer no pr</w:t>
            </w:r>
            <w:r w:rsidR="00252AED">
              <w:rPr>
                <w:rFonts w:ascii="Arial" w:hAnsi="Arial" w:cs="Arial"/>
                <w:sz w:val="24"/>
                <w:szCs w:val="24"/>
              </w:rPr>
              <w:t>azo de vinte dias daquela data, conforme art. 61, parágrafo único da Lei 8.666/1993.</w:t>
            </w:r>
          </w:p>
        </w:tc>
      </w:tr>
    </w:tbl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 xml:space="preserve">Esteio, </w:t>
      </w:r>
      <w:r w:rsidR="00912E5E">
        <w:rPr>
          <w:rFonts w:ascii="Arial" w:hAnsi="Arial" w:cs="Arial"/>
          <w:sz w:val="24"/>
          <w:szCs w:val="24"/>
        </w:rPr>
        <w:t>24</w:t>
      </w:r>
      <w:r w:rsidRPr="003C55C0">
        <w:rPr>
          <w:rFonts w:ascii="Arial" w:hAnsi="Arial" w:cs="Arial"/>
          <w:sz w:val="24"/>
          <w:szCs w:val="24"/>
        </w:rPr>
        <w:t xml:space="preserve"> de </w:t>
      </w:r>
      <w:r w:rsidR="00912E5E">
        <w:rPr>
          <w:rFonts w:ascii="Arial" w:hAnsi="Arial" w:cs="Arial"/>
          <w:sz w:val="24"/>
          <w:szCs w:val="24"/>
        </w:rPr>
        <w:t>julho</w:t>
      </w:r>
      <w:r w:rsidRPr="003C55C0">
        <w:rPr>
          <w:rFonts w:ascii="Arial" w:hAnsi="Arial" w:cs="Arial"/>
          <w:sz w:val="24"/>
          <w:szCs w:val="24"/>
        </w:rPr>
        <w:t xml:space="preserve"> de 2015.</w:t>
      </w:r>
    </w:p>
    <w:p w:rsidR="003C55C0" w:rsidRP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Jane Battistello</w:t>
      </w: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President</w:t>
      </w:r>
      <w:r w:rsidR="00771691">
        <w:rPr>
          <w:rFonts w:ascii="Arial" w:hAnsi="Arial" w:cs="Arial"/>
          <w:sz w:val="24"/>
          <w:szCs w:val="24"/>
        </w:rPr>
        <w:t>a</w:t>
      </w: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Sandro Dutra Ribeiro</w:t>
      </w: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Procurador</w:t>
      </w:r>
    </w:p>
    <w:p w:rsidR="00AB14EC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Matrícula: 0324</w:t>
      </w:r>
    </w:p>
    <w:sectPr w:rsidR="00AB14EC" w:rsidRPr="003C55C0" w:rsidSect="00771691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818" w:rsidRDefault="00876818" w:rsidP="00916548">
      <w:pPr>
        <w:spacing w:after="0" w:line="240" w:lineRule="auto"/>
      </w:pPr>
      <w:r>
        <w:separator/>
      </w:r>
    </w:p>
  </w:endnote>
  <w:endnote w:type="continuationSeparator" w:id="0">
    <w:p w:rsidR="00876818" w:rsidRDefault="00876818" w:rsidP="0091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818" w:rsidRDefault="00876818" w:rsidP="00916548">
      <w:pPr>
        <w:spacing w:after="0" w:line="240" w:lineRule="auto"/>
      </w:pPr>
      <w:r>
        <w:separator/>
      </w:r>
    </w:p>
  </w:footnote>
  <w:footnote w:type="continuationSeparator" w:id="0">
    <w:p w:rsidR="00876818" w:rsidRDefault="00876818" w:rsidP="00916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48"/>
    <w:rsid w:val="000337FF"/>
    <w:rsid w:val="000813BD"/>
    <w:rsid w:val="00091D23"/>
    <w:rsid w:val="000A71A1"/>
    <w:rsid w:val="00223666"/>
    <w:rsid w:val="002361A5"/>
    <w:rsid w:val="00252AED"/>
    <w:rsid w:val="002B10AE"/>
    <w:rsid w:val="003270E9"/>
    <w:rsid w:val="003467FA"/>
    <w:rsid w:val="00386662"/>
    <w:rsid w:val="003C55C0"/>
    <w:rsid w:val="003D221A"/>
    <w:rsid w:val="0042024E"/>
    <w:rsid w:val="004A6ACF"/>
    <w:rsid w:val="00517AA8"/>
    <w:rsid w:val="005443C9"/>
    <w:rsid w:val="00551789"/>
    <w:rsid w:val="00607E68"/>
    <w:rsid w:val="006514C6"/>
    <w:rsid w:val="00771691"/>
    <w:rsid w:val="007A4097"/>
    <w:rsid w:val="007C10A3"/>
    <w:rsid w:val="007F28FD"/>
    <w:rsid w:val="0087452C"/>
    <w:rsid w:val="00876818"/>
    <w:rsid w:val="008E356D"/>
    <w:rsid w:val="00912E5E"/>
    <w:rsid w:val="00916548"/>
    <w:rsid w:val="009D369C"/>
    <w:rsid w:val="00A70087"/>
    <w:rsid w:val="00AB14EC"/>
    <w:rsid w:val="00B257B2"/>
    <w:rsid w:val="00B67B72"/>
    <w:rsid w:val="00BC7CA1"/>
    <w:rsid w:val="00CB1B27"/>
    <w:rsid w:val="00DB75A0"/>
    <w:rsid w:val="00E44A03"/>
    <w:rsid w:val="00EB7640"/>
    <w:rsid w:val="00ED4727"/>
    <w:rsid w:val="00EE5F57"/>
    <w:rsid w:val="00F05E7A"/>
    <w:rsid w:val="00FA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FDBED-DF25-4862-80A1-5DF0BFB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1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548"/>
  </w:style>
  <w:style w:type="paragraph" w:styleId="Rodap">
    <w:name w:val="footer"/>
    <w:basedOn w:val="Normal"/>
    <w:link w:val="RodapChar"/>
    <w:uiPriority w:val="99"/>
    <w:unhideWhenUsed/>
    <w:rsid w:val="0091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548"/>
  </w:style>
  <w:style w:type="paragraph" w:styleId="Textodebalo">
    <w:name w:val="Balloon Text"/>
    <w:basedOn w:val="Normal"/>
    <w:link w:val="TextodebaloChar"/>
    <w:uiPriority w:val="99"/>
    <w:semiHidden/>
    <w:unhideWhenUsed/>
    <w:rsid w:val="00252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3EF7-903C-4983-8C6E-F8ED2BC9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2015-07-02T17:37:00Z</cp:lastPrinted>
  <dcterms:created xsi:type="dcterms:W3CDTF">2015-07-24T15:24:00Z</dcterms:created>
  <dcterms:modified xsi:type="dcterms:W3CDTF">2015-07-24T16:38:00Z</dcterms:modified>
</cp:coreProperties>
</file>